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0F5" w:rsidRPr="006B2BE9" w:rsidRDefault="00D820F5" w:rsidP="006B2BE9">
      <w:pPr>
        <w:ind w:firstLine="567"/>
        <w:jc w:val="both"/>
        <w:rPr>
          <w:color w:val="000000"/>
          <w:lang w:val="kk-KZ"/>
        </w:rPr>
      </w:pPr>
    </w:p>
    <w:p w:rsidR="00D820F5" w:rsidRPr="006B2BE9" w:rsidRDefault="00D820F5" w:rsidP="006B2BE9">
      <w:pPr>
        <w:ind w:firstLine="567"/>
        <w:jc w:val="both"/>
        <w:rPr>
          <w:b/>
          <w:color w:val="000000"/>
          <w:lang w:val="kk-KZ"/>
        </w:rPr>
      </w:pPr>
      <w:r w:rsidRPr="006B2BE9">
        <w:rPr>
          <w:b/>
          <w:color w:val="000000"/>
          <w:lang w:val="kk-KZ"/>
        </w:rPr>
        <w:t>Та</w:t>
      </w:r>
      <w:r w:rsidR="006B2BE9" w:rsidRPr="006B2BE9">
        <w:rPr>
          <w:b/>
          <w:color w:val="000000"/>
          <w:lang w:val="kk-KZ"/>
        </w:rPr>
        <w:t>қырыбы: 3</w:t>
      </w:r>
      <w:r w:rsidRPr="006B2BE9">
        <w:rPr>
          <w:b/>
          <w:color w:val="000000"/>
          <w:lang w:val="kk-KZ"/>
        </w:rPr>
        <w:t xml:space="preserve"> Көбею (ұрықтану) физиологиясы</w:t>
      </w:r>
    </w:p>
    <w:p w:rsidR="00D820F5" w:rsidRPr="006B2BE9" w:rsidRDefault="00D820F5" w:rsidP="006B2BE9">
      <w:pPr>
        <w:ind w:firstLine="567"/>
        <w:jc w:val="both"/>
        <w:rPr>
          <w:color w:val="000000"/>
          <w:lang w:val="kk-KZ"/>
        </w:rPr>
      </w:pPr>
      <w:r w:rsidRPr="006B2BE9">
        <w:rPr>
          <w:b/>
          <w:color w:val="000000"/>
          <w:lang w:val="kk-KZ"/>
        </w:rPr>
        <w:t>Сабақ мақасаты:</w:t>
      </w:r>
      <w:r w:rsidRPr="006B2BE9">
        <w:rPr>
          <w:color w:val="000000"/>
          <w:lang w:val="kk-KZ"/>
        </w:rPr>
        <w:t xml:space="preserve"> Көбею физиологиясын теория жағынан оқын білу</w:t>
      </w:r>
    </w:p>
    <w:p w:rsidR="00D820F5" w:rsidRPr="006B2BE9" w:rsidRDefault="00D820F5" w:rsidP="006B2BE9">
      <w:pPr>
        <w:ind w:firstLine="567"/>
        <w:jc w:val="both"/>
        <w:rPr>
          <w:b/>
          <w:color w:val="000000"/>
          <w:lang w:val="kk-KZ"/>
        </w:rPr>
      </w:pPr>
      <w:r w:rsidRPr="006B2BE9">
        <w:rPr>
          <w:b/>
          <w:color w:val="000000"/>
          <w:lang w:val="kk-KZ"/>
        </w:rPr>
        <w:t>Жоспар:</w:t>
      </w:r>
    </w:p>
    <w:p w:rsidR="00D820F5" w:rsidRPr="006B2BE9" w:rsidRDefault="00D820F5" w:rsidP="006B2BE9">
      <w:pPr>
        <w:ind w:firstLine="567"/>
        <w:jc w:val="both"/>
        <w:rPr>
          <w:color w:val="000000"/>
          <w:lang w:val="kk-KZ"/>
        </w:rPr>
      </w:pPr>
      <w:r w:rsidRPr="006B2BE9">
        <w:rPr>
          <w:color w:val="000000"/>
          <w:lang w:val="kk-KZ"/>
        </w:rPr>
        <w:t xml:space="preserve">         1 Малдық жыныстық жетілуі</w:t>
      </w:r>
    </w:p>
    <w:p w:rsidR="00D820F5" w:rsidRPr="006B2BE9" w:rsidRDefault="00D820F5" w:rsidP="006B2BE9">
      <w:pPr>
        <w:ind w:firstLine="567"/>
        <w:jc w:val="both"/>
        <w:rPr>
          <w:color w:val="000000"/>
          <w:lang w:val="kk-KZ"/>
        </w:rPr>
      </w:pPr>
      <w:r w:rsidRPr="006B2BE9">
        <w:rPr>
          <w:color w:val="000000"/>
          <w:lang w:val="kk-KZ"/>
        </w:rPr>
        <w:t xml:space="preserve">         2 Еркек малдың жыныс мүшелері және оның қызметі</w:t>
      </w:r>
    </w:p>
    <w:p w:rsidR="00D820F5" w:rsidRPr="006B2BE9" w:rsidRDefault="00D820F5" w:rsidP="006B2BE9">
      <w:pPr>
        <w:ind w:firstLine="567"/>
        <w:jc w:val="both"/>
        <w:rPr>
          <w:color w:val="000000"/>
          <w:lang w:val="kk-KZ"/>
        </w:rPr>
      </w:pPr>
    </w:p>
    <w:p w:rsidR="00D820F5" w:rsidRPr="006B2BE9" w:rsidRDefault="00D820F5" w:rsidP="006B2BE9">
      <w:pPr>
        <w:ind w:firstLine="567"/>
        <w:jc w:val="both"/>
        <w:rPr>
          <w:color w:val="000000"/>
          <w:lang w:val="kk-KZ"/>
        </w:rPr>
      </w:pPr>
      <w:r w:rsidRPr="006B2BE9">
        <w:rPr>
          <w:color w:val="000000"/>
          <w:lang w:val="kk-KZ"/>
        </w:rPr>
        <w:t>Көбею – жануарлардың өсіп өнуі, белгілі түрдің сақталуын қамтамасыз ететін күрделі биологиялық процесс.</w:t>
      </w:r>
    </w:p>
    <w:p w:rsidR="00D820F5" w:rsidRPr="006B2BE9" w:rsidRDefault="00D820F5" w:rsidP="006B2BE9">
      <w:pPr>
        <w:ind w:firstLine="567"/>
        <w:jc w:val="both"/>
        <w:rPr>
          <w:color w:val="000000"/>
          <w:lang w:val="kk-KZ"/>
        </w:rPr>
      </w:pPr>
      <w:r w:rsidRPr="006B2BE9">
        <w:rPr>
          <w:b/>
          <w:color w:val="000000"/>
          <w:lang w:val="kk-KZ"/>
        </w:rPr>
        <w:t xml:space="preserve">1 </w:t>
      </w:r>
      <w:r w:rsidRPr="006B2BE9">
        <w:rPr>
          <w:color w:val="000000"/>
          <w:lang w:val="kk-KZ"/>
        </w:rPr>
        <w:t>Жыныстық жетілу организмнің пісіп-жетілуінен, өсіп-даму процесінің аяқталар мерзімінен бұрын қалыптасады.</w:t>
      </w:r>
    </w:p>
    <w:p w:rsidR="00D820F5" w:rsidRPr="006B2BE9" w:rsidRDefault="00D820F5" w:rsidP="006B2BE9">
      <w:pPr>
        <w:ind w:firstLine="567"/>
        <w:jc w:val="both"/>
        <w:rPr>
          <w:color w:val="000000"/>
          <w:lang w:val="kk-KZ"/>
        </w:rPr>
      </w:pPr>
      <w:r w:rsidRPr="006B2BE9">
        <w:rPr>
          <w:color w:val="000000"/>
          <w:lang w:val="kk-KZ"/>
        </w:rPr>
        <w:t>Малды тек физиологиялық жетілу мерзімінен кейін ғана шағылыстырған жөн. Физиологиялық жетілу ден жас мал денесінің өсіп жетілуінің, сақа малға тән пішінінің толық қалыптасуының аяқталған мерзімін айтады. Физиологиялық жетілу мерзімі жас малдың тірі массасы сақа мал силмағының 70-75% мөлшеріне жеткен шағына сәйкес келеді. Малдың қоректену деңгейінің күтімінің жақсы болуы оның жетілу мерзімін қысқартады.</w:t>
      </w:r>
    </w:p>
    <w:p w:rsidR="00D820F5" w:rsidRPr="006B2BE9" w:rsidRDefault="00D820F5" w:rsidP="006B2BE9">
      <w:pPr>
        <w:ind w:firstLine="567"/>
        <w:jc w:val="both"/>
        <w:rPr>
          <w:color w:val="000000"/>
          <w:lang w:val="kk-KZ"/>
        </w:rPr>
      </w:pPr>
      <w:r w:rsidRPr="006B2BE9">
        <w:rPr>
          <w:color w:val="000000"/>
          <w:lang w:val="kk-KZ"/>
        </w:rPr>
        <w:t>Малдың шаруашлықта пайдалану мерзімі оның тұқымдық құндылығына, жасына байланысты. Жылқы ұрпақтану қаблетін 18-20, ірі қара 12-14, қой 7-8, шошқа 7-10 жасқа дейін сақтайды.</w:t>
      </w:r>
    </w:p>
    <w:p w:rsidR="00D820F5" w:rsidRPr="006B2BE9" w:rsidRDefault="00D820F5" w:rsidP="006B2BE9">
      <w:pPr>
        <w:ind w:firstLine="567"/>
        <w:jc w:val="both"/>
        <w:rPr>
          <w:color w:val="000000"/>
          <w:lang w:val="kk-KZ"/>
        </w:rPr>
      </w:pPr>
      <w:r w:rsidRPr="006B2BE9">
        <w:rPr>
          <w:b/>
          <w:color w:val="000000"/>
          <w:lang w:val="kk-KZ"/>
        </w:rPr>
        <w:t>2</w:t>
      </w:r>
      <w:r w:rsidRPr="006B2BE9">
        <w:rPr>
          <w:color w:val="000000"/>
          <w:lang w:val="kk-KZ"/>
        </w:rPr>
        <w:t xml:space="preserve"> Еркек малдың көбею ағзаларына аталық жыныс безі (ен), шәуеттік жол, қосалқы жыныс бездері (көпіршік тәрізді без, қуық безі, баданалық бездер), жыныс мүшесі жатады.</w:t>
      </w:r>
    </w:p>
    <w:p w:rsidR="00D820F5" w:rsidRPr="006B2BE9" w:rsidRDefault="00D820F5" w:rsidP="006B2BE9">
      <w:pPr>
        <w:ind w:firstLine="567"/>
        <w:jc w:val="both"/>
        <w:rPr>
          <w:color w:val="000000"/>
          <w:lang w:val="kk-KZ"/>
        </w:rPr>
      </w:pPr>
      <w:r w:rsidRPr="006B2BE9">
        <w:rPr>
          <w:color w:val="000000"/>
          <w:lang w:val="kk-KZ"/>
        </w:rPr>
        <w:t>Ен – торшалар мен жыныс гормондарын бөліп шығаратын жұп жыныс безі. Олар екі қызмет атқарады: инкреторлық және сыртқы секреторлық – сперматогенез.</w:t>
      </w:r>
    </w:p>
    <w:p w:rsidR="00D820F5" w:rsidRPr="006B2BE9" w:rsidRDefault="00D820F5" w:rsidP="006B2BE9">
      <w:pPr>
        <w:ind w:firstLine="567"/>
        <w:jc w:val="both"/>
        <w:rPr>
          <w:color w:val="000000"/>
          <w:lang w:val="kk-KZ"/>
        </w:rPr>
      </w:pPr>
      <w:r w:rsidRPr="006B2BE9">
        <w:rPr>
          <w:color w:val="000000"/>
          <w:lang w:val="kk-KZ"/>
        </w:rPr>
        <w:t>Ен қосалқысы үш бөлікке – қосалқы басына, тұлғасына және құйрығына бөлінеді.г спермийлер өте көп мөлшерде жиналады. Бұл жерде олар 8-20 күн аралығында біраз морфофункциялық өзгерістерден  өтеді. Қосалқы өзегінің оттексіз қышқыл ортасында спермийлер әбден жетіліп, анабиоз жағыдайында келеді, тығыз липопротеидті қабыққа оралып, теріс зарядқа ие болады, олардың антигендік қасиеттері өзгереді. Бұл оларды ортаның қолайсыз әсерлерінен, ісініп кетуінен, жабысып қалудан сақтайды. Ен қосалқысында спермийлердің жетілуі барысында цитоплазмада шашлып жатқан митохондриялар орталық жіпше маңына жинақталады. Бұл спермийлер қозғалған кезде оларды қуатпен қамтамасыз етуге мүмкіндік береді.</w:t>
      </w:r>
    </w:p>
    <w:p w:rsidR="00D820F5" w:rsidRPr="006B2BE9" w:rsidRDefault="00D820F5" w:rsidP="006B2BE9">
      <w:pPr>
        <w:ind w:firstLine="567"/>
        <w:jc w:val="both"/>
        <w:rPr>
          <w:color w:val="000000"/>
          <w:lang w:val="kk-KZ"/>
        </w:rPr>
      </w:pPr>
      <w:r w:rsidRPr="006B2BE9">
        <w:rPr>
          <w:color w:val="000000"/>
          <w:lang w:val="kk-KZ"/>
        </w:rPr>
        <w:t xml:space="preserve">Ен қосалқысы өзгеннің жалғасы шәуеттік жол деп аталады. Ол оң және сол жол болып бөлінеді. Шәуеттік жол жіңішке түтік ретінде шаттың сақина тесігі арқылы ен бауының ішімен құрсақ қуысына өтеді де, қуықтық үстіңгі жағымен жүре отырап несеп-жыныс өзегінің жамбастық бөлігімен жалғасады.  </w:t>
      </w:r>
    </w:p>
    <w:p w:rsidR="00D820F5" w:rsidRPr="006B2BE9" w:rsidRDefault="00D820F5" w:rsidP="006B2BE9">
      <w:pPr>
        <w:ind w:firstLine="567"/>
        <w:jc w:val="both"/>
        <w:rPr>
          <w:color w:val="000000"/>
          <w:lang w:val="kk-KZ"/>
        </w:rPr>
      </w:pPr>
      <w:r w:rsidRPr="006B2BE9">
        <w:rPr>
          <w:color w:val="000000"/>
          <w:lang w:val="kk-KZ"/>
        </w:rPr>
        <w:t>Шәуеттік жолдың қызметі. Шәуетті  ен қосалқасынан несеп- жыныс өзегіне жеткізу.</w:t>
      </w:r>
    </w:p>
    <w:p w:rsidR="00D820F5" w:rsidRPr="006B2BE9" w:rsidRDefault="00D820F5" w:rsidP="006B2BE9">
      <w:pPr>
        <w:ind w:firstLine="567"/>
        <w:jc w:val="both"/>
        <w:rPr>
          <w:color w:val="000000"/>
          <w:lang w:val="kk-KZ"/>
        </w:rPr>
      </w:pPr>
      <w:r w:rsidRPr="006B2BE9">
        <w:rPr>
          <w:color w:val="000000"/>
          <w:lang w:val="kk-KZ"/>
        </w:rPr>
        <w:t>Несеп-жыныс өзегінің жамбастық бөлігінде қосалқы жыныс бездерінің (көпіршік тәрізді, қуық алды, баданалық (купер) және уретралық) өзектері атылады. Қосалқы без секреттері шәуетті сұйылтады, сперматозоидтардың қимылын жандандырады, несеп-жыныс өзегін шайып, зәр қалдығынан тазартады.</w:t>
      </w:r>
    </w:p>
    <w:p w:rsidR="00D820F5" w:rsidRPr="006B2BE9" w:rsidRDefault="00D820F5" w:rsidP="006B2BE9">
      <w:pPr>
        <w:ind w:firstLine="567"/>
        <w:jc w:val="both"/>
        <w:rPr>
          <w:color w:val="000000"/>
          <w:lang w:val="kk-KZ"/>
        </w:rPr>
      </w:pPr>
      <w:r w:rsidRPr="006B2BE9">
        <w:rPr>
          <w:color w:val="000000"/>
          <w:lang w:val="kk-KZ"/>
        </w:rPr>
        <w:t>Несеп жыныс өзегі жамбас қуысының төменгі жағымен шонданай доғасына дейін барады да, күрт төмен бұрылап, жыныстық мүше құрамына кіреді.</w:t>
      </w:r>
    </w:p>
    <w:p w:rsidR="00D820F5" w:rsidRPr="006B2BE9" w:rsidRDefault="00D820F5" w:rsidP="006B2BE9">
      <w:pPr>
        <w:ind w:firstLine="567"/>
        <w:jc w:val="both"/>
        <w:rPr>
          <w:color w:val="000000"/>
          <w:lang w:val="kk-KZ"/>
        </w:rPr>
      </w:pPr>
      <w:r w:rsidRPr="006B2BE9">
        <w:rPr>
          <w:color w:val="000000"/>
          <w:lang w:val="kk-KZ"/>
        </w:rPr>
        <w:t>Жыныстық мүше-қзынша пішінде, қос кеуекті (кавернозды) денеден және несеп-жыныс өзегінен тұратын орган. Несеп-жыныс өзегі жыныстық мүшенің астыңғы жағында кеуекті денелер арысандағы сайда орналасады. Жыныстық мүше арқылы шәуетаналық жыныс мүшесіне ендіріледі, зәр бөлінеді.</w:t>
      </w:r>
    </w:p>
    <w:p w:rsidR="00D820F5" w:rsidRPr="006B2BE9" w:rsidRDefault="00D820F5" w:rsidP="006B2BE9">
      <w:pPr>
        <w:ind w:firstLine="567"/>
        <w:jc w:val="both"/>
        <w:rPr>
          <w:color w:val="000000"/>
          <w:lang w:val="kk-KZ"/>
        </w:rPr>
      </w:pPr>
      <w:r w:rsidRPr="006B2BE9">
        <w:rPr>
          <w:b/>
          <w:color w:val="000000"/>
          <w:lang w:val="kk-KZ"/>
        </w:rPr>
        <w:t xml:space="preserve">Әдебиеттер: </w:t>
      </w:r>
      <w:r w:rsidRPr="006B2BE9">
        <w:rPr>
          <w:color w:val="000000"/>
          <w:lang w:val="kk-KZ"/>
        </w:rPr>
        <w:t>1, 376-400</w:t>
      </w:r>
    </w:p>
    <w:p w:rsidR="00D820F5" w:rsidRPr="006B2BE9" w:rsidRDefault="00D820F5" w:rsidP="006B2BE9">
      <w:pPr>
        <w:ind w:firstLine="567"/>
        <w:jc w:val="both"/>
        <w:rPr>
          <w:color w:val="000000"/>
          <w:lang w:val="kk-KZ"/>
        </w:rPr>
      </w:pPr>
    </w:p>
    <w:p w:rsidR="00D820F5" w:rsidRPr="006B2BE9" w:rsidRDefault="00D820F5" w:rsidP="006B2BE9">
      <w:pPr>
        <w:ind w:firstLine="567"/>
        <w:jc w:val="both"/>
        <w:rPr>
          <w:b/>
          <w:color w:val="000000"/>
          <w:lang w:val="kk-KZ"/>
        </w:rPr>
      </w:pPr>
      <w:r w:rsidRPr="006B2BE9">
        <w:rPr>
          <w:color w:val="000000"/>
          <w:lang w:val="kk-KZ"/>
        </w:rPr>
        <w:t xml:space="preserve">                                         </w:t>
      </w:r>
      <w:r w:rsidRPr="006B2BE9">
        <w:rPr>
          <w:b/>
          <w:color w:val="000000"/>
          <w:lang w:val="kk-KZ"/>
        </w:rPr>
        <w:t>Бақылау сұрақтары:</w:t>
      </w:r>
    </w:p>
    <w:p w:rsidR="00D820F5" w:rsidRPr="006B2BE9" w:rsidRDefault="00D820F5" w:rsidP="006B2BE9">
      <w:pPr>
        <w:ind w:firstLine="567"/>
        <w:jc w:val="both"/>
        <w:rPr>
          <w:color w:val="000000"/>
          <w:lang w:val="kk-KZ"/>
        </w:rPr>
      </w:pPr>
      <w:r w:rsidRPr="006B2BE9">
        <w:rPr>
          <w:color w:val="000000"/>
          <w:lang w:val="kk-KZ"/>
        </w:rPr>
        <w:lastRenderedPageBreak/>
        <w:t>1 Жыныстық және физиологиялық жетілу дегеніміз не және олардың қалыптасу мерзімін не үшін білу қажет?</w:t>
      </w:r>
    </w:p>
    <w:p w:rsidR="00D820F5" w:rsidRPr="006B2BE9" w:rsidRDefault="00D820F5" w:rsidP="006B2BE9">
      <w:pPr>
        <w:ind w:firstLine="567"/>
        <w:jc w:val="both"/>
        <w:rPr>
          <w:color w:val="000000"/>
          <w:lang w:val="kk-KZ"/>
        </w:rPr>
      </w:pPr>
      <w:r w:rsidRPr="006B2BE9">
        <w:rPr>
          <w:color w:val="000000"/>
          <w:lang w:val="kk-KZ"/>
        </w:rPr>
        <w:t>2  Еркек мал жыныс мүшелерінің құрлысы мен қызметін қалай түсінесіз?</w:t>
      </w:r>
    </w:p>
    <w:p w:rsidR="006B2BE9" w:rsidRDefault="006B2BE9" w:rsidP="006B2BE9">
      <w:pPr>
        <w:spacing w:before="100" w:beforeAutospacing="1" w:after="100" w:afterAutospacing="1"/>
        <w:ind w:firstLine="567"/>
        <w:jc w:val="center"/>
        <w:outlineLvl w:val="0"/>
        <w:rPr>
          <w:b/>
          <w:color w:val="000000"/>
          <w:kern w:val="36"/>
          <w:lang w:val="kk-KZ"/>
        </w:rPr>
      </w:pPr>
    </w:p>
    <w:p w:rsidR="006B2BE9" w:rsidRPr="006B2BE9" w:rsidRDefault="006B2BE9" w:rsidP="006B2BE9">
      <w:pPr>
        <w:spacing w:before="100" w:beforeAutospacing="1" w:after="100" w:afterAutospacing="1"/>
        <w:ind w:firstLine="567"/>
        <w:jc w:val="center"/>
        <w:outlineLvl w:val="0"/>
        <w:rPr>
          <w:b/>
          <w:color w:val="000000"/>
          <w:kern w:val="36"/>
          <w:lang w:val="kk-KZ"/>
        </w:rPr>
      </w:pPr>
      <w:bookmarkStart w:id="0" w:name="_GoBack"/>
      <w:bookmarkEnd w:id="0"/>
      <w:r w:rsidRPr="006B2BE9">
        <w:rPr>
          <w:b/>
          <w:color w:val="000000"/>
          <w:kern w:val="36"/>
          <w:lang w:val="kk-KZ"/>
        </w:rPr>
        <w:t>Көбею (ұрпақтану) физиологиясы</w:t>
      </w:r>
    </w:p>
    <w:p w:rsidR="006B2BE9" w:rsidRPr="006B2BE9" w:rsidRDefault="006B2BE9" w:rsidP="006B2BE9">
      <w:pPr>
        <w:spacing w:before="100" w:beforeAutospacing="1" w:after="100" w:afterAutospacing="1"/>
        <w:ind w:firstLine="567"/>
        <w:jc w:val="both"/>
        <w:rPr>
          <w:color w:val="000000"/>
          <w:lang w:val="kk-KZ"/>
        </w:rPr>
      </w:pPr>
      <w:r w:rsidRPr="006B2BE9">
        <w:rPr>
          <w:b/>
          <w:bCs/>
          <w:color w:val="000000"/>
          <w:lang w:val="kk-KZ"/>
        </w:rPr>
        <w:t>Мақсаты: </w:t>
      </w:r>
      <w:r w:rsidRPr="006B2BE9">
        <w:rPr>
          <w:color w:val="000000"/>
          <w:lang w:val="kk-KZ"/>
        </w:rPr>
        <w:t>Ұрғашы және еркек малдардың жыныс мүшелері мен олардың атқаратын қызметтерін, жыныстық және физиологиялық жетілу, көбею, буаздық және төлдеу процестері туралы түсінікті студенттерге түсіндіру.</w:t>
      </w:r>
    </w:p>
    <w:p w:rsidR="006B2BE9" w:rsidRPr="006B2BE9" w:rsidRDefault="006B2BE9" w:rsidP="006B2BE9">
      <w:pPr>
        <w:spacing w:before="100" w:beforeAutospacing="1" w:after="100" w:afterAutospacing="1"/>
        <w:ind w:firstLine="567"/>
        <w:jc w:val="both"/>
        <w:rPr>
          <w:color w:val="000000"/>
        </w:rPr>
      </w:pPr>
      <w:r w:rsidRPr="006B2BE9">
        <w:rPr>
          <w:i/>
          <w:iCs/>
          <w:color w:val="000000"/>
        </w:rPr>
        <w:t>Негізгі сұрақтар:</w:t>
      </w:r>
    </w:p>
    <w:p w:rsidR="006B2BE9" w:rsidRPr="006B2BE9" w:rsidRDefault="006B2BE9" w:rsidP="006B2BE9">
      <w:pPr>
        <w:numPr>
          <w:ilvl w:val="0"/>
          <w:numId w:val="2"/>
        </w:numPr>
        <w:spacing w:before="100" w:beforeAutospacing="1" w:after="100" w:afterAutospacing="1"/>
        <w:ind w:firstLine="567"/>
        <w:jc w:val="both"/>
        <w:rPr>
          <w:color w:val="000000"/>
        </w:rPr>
      </w:pPr>
      <w:r w:rsidRPr="006B2BE9">
        <w:rPr>
          <w:color w:val="000000"/>
        </w:rPr>
        <w:t>Малдың жыныстық жетілуі</w:t>
      </w:r>
    </w:p>
    <w:p w:rsidR="006B2BE9" w:rsidRPr="006B2BE9" w:rsidRDefault="006B2BE9" w:rsidP="006B2BE9">
      <w:pPr>
        <w:numPr>
          <w:ilvl w:val="0"/>
          <w:numId w:val="2"/>
        </w:numPr>
        <w:spacing w:before="100" w:beforeAutospacing="1" w:after="100" w:afterAutospacing="1"/>
        <w:ind w:firstLine="567"/>
        <w:jc w:val="both"/>
        <w:rPr>
          <w:color w:val="000000"/>
        </w:rPr>
      </w:pPr>
      <w:r w:rsidRPr="006B2BE9">
        <w:rPr>
          <w:color w:val="000000"/>
        </w:rPr>
        <w:t>Ұрықтану процесі</w:t>
      </w:r>
    </w:p>
    <w:p w:rsidR="006B2BE9" w:rsidRPr="006B2BE9" w:rsidRDefault="006B2BE9" w:rsidP="006B2BE9">
      <w:pPr>
        <w:numPr>
          <w:ilvl w:val="0"/>
          <w:numId w:val="2"/>
        </w:numPr>
        <w:spacing w:before="100" w:beforeAutospacing="1" w:after="100" w:afterAutospacing="1"/>
        <w:ind w:firstLine="567"/>
        <w:jc w:val="both"/>
        <w:rPr>
          <w:color w:val="000000"/>
        </w:rPr>
      </w:pPr>
      <w:r w:rsidRPr="006B2BE9">
        <w:rPr>
          <w:color w:val="000000"/>
        </w:rPr>
        <w:t>Буаздық және ә</w:t>
      </w:r>
      <w:proofErr w:type="gramStart"/>
      <w:r w:rsidRPr="006B2BE9">
        <w:rPr>
          <w:color w:val="000000"/>
        </w:rPr>
        <w:t>р</w:t>
      </w:r>
      <w:proofErr w:type="gramEnd"/>
      <w:r w:rsidRPr="006B2BE9">
        <w:rPr>
          <w:color w:val="000000"/>
        </w:rPr>
        <w:t xml:space="preserve"> түрлі жануарлардағы оның ұзақтығы</w:t>
      </w:r>
    </w:p>
    <w:p w:rsidR="006B2BE9" w:rsidRPr="006B2BE9" w:rsidRDefault="006B2BE9" w:rsidP="006B2BE9">
      <w:pPr>
        <w:numPr>
          <w:ilvl w:val="0"/>
          <w:numId w:val="2"/>
        </w:numPr>
        <w:spacing w:before="100" w:beforeAutospacing="1" w:after="100" w:afterAutospacing="1"/>
        <w:ind w:firstLine="567"/>
        <w:jc w:val="both"/>
        <w:rPr>
          <w:color w:val="000000"/>
        </w:rPr>
      </w:pPr>
      <w:r w:rsidRPr="006B2BE9">
        <w:rPr>
          <w:color w:val="000000"/>
        </w:rPr>
        <w:t>Төлдеу және оның реттелуі</w:t>
      </w:r>
    </w:p>
    <w:p w:rsidR="006B2BE9" w:rsidRPr="006B2BE9" w:rsidRDefault="006B2BE9" w:rsidP="006B2BE9">
      <w:pPr>
        <w:spacing w:before="100" w:beforeAutospacing="1" w:after="100" w:afterAutospacing="1"/>
        <w:ind w:firstLine="567"/>
        <w:jc w:val="both"/>
        <w:rPr>
          <w:color w:val="000000"/>
        </w:rPr>
      </w:pPr>
      <w:r w:rsidRPr="006B2BE9">
        <w:rPr>
          <w:color w:val="000000"/>
        </w:rPr>
        <w:t>Көбею – жануарлардың өні</w:t>
      </w:r>
      <w:proofErr w:type="gramStart"/>
      <w:r w:rsidRPr="006B2BE9">
        <w:rPr>
          <w:color w:val="000000"/>
        </w:rPr>
        <w:t>п-</w:t>
      </w:r>
      <w:proofErr w:type="gramEnd"/>
      <w:r w:rsidRPr="006B2BE9">
        <w:rPr>
          <w:color w:val="000000"/>
        </w:rPr>
        <w:t>өсуін, белгілі түрдің сақталуын қамтамасыз ететін күрделі биологиялық процесс. </w:t>
      </w:r>
      <w:r w:rsidRPr="006B2BE9">
        <w:rPr>
          <w:b/>
          <w:bCs/>
          <w:i/>
          <w:iCs/>
          <w:color w:val="000000"/>
        </w:rPr>
        <w:t>Жыныстық жетілу</w:t>
      </w:r>
      <w:r w:rsidRPr="006B2BE9">
        <w:rPr>
          <w:color w:val="000000"/>
        </w:rPr>
        <w:t>деп жыныс ағзаларының құрылымы мен қызметі жағынан толық жетілі</w:t>
      </w:r>
      <w:proofErr w:type="gramStart"/>
      <w:r w:rsidRPr="006B2BE9">
        <w:rPr>
          <w:color w:val="000000"/>
        </w:rPr>
        <w:t>п</w:t>
      </w:r>
      <w:proofErr w:type="gramEnd"/>
      <w:r w:rsidRPr="006B2BE9">
        <w:rPr>
          <w:color w:val="000000"/>
        </w:rPr>
        <w:t xml:space="preserve">, ағзаның ұрпақты жалғастыруға деген қабілетінің қалыптасқан мерзімін айтады. Жыныстық жетілу процесінің негізгі реттеуші факторы гипофиздің гонадотроптық гормондары (ФЖК, ЛГ) болып табылады. Олардың синтезінің </w:t>
      </w:r>
      <w:proofErr w:type="gramStart"/>
      <w:r w:rsidRPr="006B2BE9">
        <w:rPr>
          <w:color w:val="000000"/>
        </w:rPr>
        <w:t>к</w:t>
      </w:r>
      <w:proofErr w:type="gramEnd"/>
      <w:r w:rsidRPr="006B2BE9">
        <w:rPr>
          <w:color w:val="000000"/>
        </w:rPr>
        <w:t>үшеюімен байланысты аталық және аналық жыныс бездерінде түзілетін жыныс жасушалары мен жыныс гормондарының мөлшері артып, сыртқы жыныс белгілері қалыптасады және жыныстық рефлекстер пайда болады.</w:t>
      </w:r>
    </w:p>
    <w:p w:rsidR="006B2BE9" w:rsidRPr="006B2BE9" w:rsidRDefault="006B2BE9" w:rsidP="006B2BE9">
      <w:pPr>
        <w:spacing w:before="100" w:beforeAutospacing="1" w:after="100" w:afterAutospacing="1"/>
        <w:ind w:firstLine="567"/>
        <w:jc w:val="both"/>
        <w:rPr>
          <w:color w:val="000000"/>
        </w:rPr>
      </w:pPr>
      <w:r w:rsidRPr="006B2BE9">
        <w:rPr>
          <w:color w:val="000000"/>
        </w:rPr>
        <w:t>Жыныстық жетілу мерзімі түлік тү</w:t>
      </w:r>
      <w:proofErr w:type="gramStart"/>
      <w:r w:rsidRPr="006B2BE9">
        <w:rPr>
          <w:color w:val="000000"/>
        </w:rPr>
        <w:t>р</w:t>
      </w:r>
      <w:proofErr w:type="gramEnd"/>
      <w:r w:rsidRPr="006B2BE9">
        <w:rPr>
          <w:color w:val="000000"/>
        </w:rPr>
        <w:t>іне, малдың тұқымдық ерекшеліктеріне, күтіп-бағылу, азықтандырылу деңгейіне, климат жағдайларына байланысты. Ұрғашы жануарларда, аймен санағанда, ол мына мерзіммен сипатталады: ірі қарада 6-10 ай, қой-ешкіде 7 ай, шошқада 6 ай, жылқыда 18 ай, түйеде 24-36 ай, бұғыда 17 ай, қоянда 5 ай; итте 7ай</w:t>
      </w:r>
      <w:proofErr w:type="gramStart"/>
      <w:r w:rsidRPr="006B2BE9">
        <w:rPr>
          <w:color w:val="000000"/>
        </w:rPr>
        <w:t>,м</w:t>
      </w:r>
      <w:proofErr w:type="gramEnd"/>
      <w:r w:rsidRPr="006B2BE9">
        <w:rPr>
          <w:color w:val="000000"/>
        </w:rPr>
        <w:t>ысықта 5 ай, қара күзенде 9,5 ай.</w:t>
      </w:r>
    </w:p>
    <w:p w:rsidR="006B2BE9" w:rsidRPr="006B2BE9" w:rsidRDefault="006B2BE9" w:rsidP="006B2BE9">
      <w:pPr>
        <w:spacing w:before="100" w:beforeAutospacing="1" w:after="100" w:afterAutospacing="1"/>
        <w:ind w:firstLine="567"/>
        <w:jc w:val="both"/>
        <w:rPr>
          <w:color w:val="000000"/>
        </w:rPr>
      </w:pPr>
      <w:r w:rsidRPr="006B2BE9">
        <w:rPr>
          <w:color w:val="000000"/>
        </w:rPr>
        <w:t>Шамамен осындай мерзі</w:t>
      </w:r>
      <w:proofErr w:type="gramStart"/>
      <w:r w:rsidRPr="006B2BE9">
        <w:rPr>
          <w:color w:val="000000"/>
        </w:rPr>
        <w:t>м</w:t>
      </w:r>
      <w:proofErr w:type="gramEnd"/>
      <w:r w:rsidRPr="006B2BE9">
        <w:rPr>
          <w:color w:val="000000"/>
        </w:rPr>
        <w:t xml:space="preserve"> ішінде еркек малда да жыныстық жетілу байқалады. Жыныстық жетілу ағзаның </w:t>
      </w:r>
      <w:proofErr w:type="gramStart"/>
      <w:r w:rsidRPr="006B2BE9">
        <w:rPr>
          <w:color w:val="000000"/>
        </w:rPr>
        <w:t>п</w:t>
      </w:r>
      <w:proofErr w:type="gramEnd"/>
      <w:r w:rsidRPr="006B2BE9">
        <w:rPr>
          <w:color w:val="000000"/>
        </w:rPr>
        <w:t>ісіп-жетілуінен, өсіп-даму процесінің аяқталар мерзімінен бұрын қалыптасады. Сондықтан, жас малды жыныстық жетілу мерзімі толысымен шағ</w:t>
      </w:r>
      <w:proofErr w:type="gramStart"/>
      <w:r w:rsidRPr="006B2BE9">
        <w:rPr>
          <w:color w:val="000000"/>
        </w:rPr>
        <w:t>ылыстыру</w:t>
      </w:r>
      <w:proofErr w:type="gramEnd"/>
      <w:r w:rsidRPr="006B2BE9">
        <w:rPr>
          <w:color w:val="000000"/>
        </w:rPr>
        <w:t>ға болмайды. Бұ</w:t>
      </w:r>
      <w:proofErr w:type="gramStart"/>
      <w:r w:rsidRPr="006B2BE9">
        <w:rPr>
          <w:color w:val="000000"/>
        </w:rPr>
        <w:t>л</w:t>
      </w:r>
      <w:proofErr w:type="gramEnd"/>
      <w:r w:rsidRPr="006B2BE9">
        <w:rPr>
          <w:color w:val="000000"/>
        </w:rPr>
        <w:t xml:space="preserve"> ереже орындалмаса, аналық малдың өсіп-жетілуі нашарлап, төлдеу процесі қиындайды. Малды тек физиологиялық жетілу мерзімінен кейін ғана шағылыстырған жөн. </w:t>
      </w:r>
      <w:r w:rsidRPr="006B2BE9">
        <w:rPr>
          <w:b/>
          <w:bCs/>
          <w:i/>
          <w:iCs/>
          <w:color w:val="000000"/>
        </w:rPr>
        <w:t>Физиологиялық жетілу</w:t>
      </w:r>
      <w:r w:rsidRPr="006B2BE9">
        <w:rPr>
          <w:color w:val="000000"/>
        </w:rPr>
        <w:t xml:space="preserve">деп жас мал денесінің өсіп-жетілуінің, сақа малға тән </w:t>
      </w:r>
      <w:proofErr w:type="gramStart"/>
      <w:r w:rsidRPr="006B2BE9">
        <w:rPr>
          <w:color w:val="000000"/>
        </w:rPr>
        <w:t>п</w:t>
      </w:r>
      <w:proofErr w:type="gramEnd"/>
      <w:r w:rsidRPr="006B2BE9">
        <w:rPr>
          <w:color w:val="000000"/>
        </w:rPr>
        <w:t>ішіннің толық қалыптасуының аяқталған мерзімін атайды. Әр түрлі малда физиологиялық жетілу мерзімі (аймен санағанда): ірі қарада 16-18; қой-ешкіде 12-15; шошқада 10; жылқыда 36; түйеде 48-60; бұғыда 30; қоянда 6; итте 12; мысықта 10; қара күзенде 14.</w:t>
      </w:r>
    </w:p>
    <w:p w:rsidR="006B2BE9" w:rsidRPr="006B2BE9" w:rsidRDefault="006B2BE9" w:rsidP="006B2BE9">
      <w:pPr>
        <w:spacing w:before="100" w:beforeAutospacing="1" w:after="100" w:afterAutospacing="1"/>
        <w:ind w:firstLine="567"/>
        <w:jc w:val="both"/>
        <w:rPr>
          <w:color w:val="000000"/>
        </w:rPr>
      </w:pPr>
      <w:r w:rsidRPr="006B2BE9">
        <w:rPr>
          <w:color w:val="000000"/>
        </w:rPr>
        <w:t>Еркек малдың көбею ағзаларына аталық жыныс безі (ен), шәуеттік жол, қосалқы жыныс бездері (кө</w:t>
      </w:r>
      <w:proofErr w:type="gramStart"/>
      <w:r w:rsidRPr="006B2BE9">
        <w:rPr>
          <w:color w:val="000000"/>
        </w:rPr>
        <w:t>п</w:t>
      </w:r>
      <w:proofErr w:type="gramEnd"/>
      <w:r w:rsidRPr="006B2BE9">
        <w:rPr>
          <w:color w:val="000000"/>
        </w:rPr>
        <w:t>іршік тәрізді, қуық және баданалық бездер), жыныс мүшесі жатады. Ен – жыныс жасушалары мен жыныс гормондарын бөлі</w:t>
      </w:r>
      <w:proofErr w:type="gramStart"/>
      <w:r w:rsidRPr="006B2BE9">
        <w:rPr>
          <w:color w:val="000000"/>
        </w:rPr>
        <w:t>п</w:t>
      </w:r>
      <w:proofErr w:type="gramEnd"/>
      <w:r w:rsidRPr="006B2BE9">
        <w:rPr>
          <w:color w:val="000000"/>
        </w:rPr>
        <w:t xml:space="preserve"> шығаратын жұп жыныс безі. Аталық жыныс жасушаларының түзілу, жетілу және сақталу процестері дене температурасынан 3-4</w:t>
      </w:r>
      <w:r w:rsidRPr="006B2BE9">
        <w:rPr>
          <w:color w:val="000000"/>
          <w:vertAlign w:val="superscript"/>
        </w:rPr>
        <w:t>0</w:t>
      </w:r>
      <w:r w:rsidRPr="006B2BE9">
        <w:rPr>
          <w:color w:val="000000"/>
        </w:rPr>
        <w:t xml:space="preserve">С төмен жағдайда өтеді. Бұл аталық бездің құрсақ қуысынан тыс орналасуымен байланысты. Ен температурасын реттеуде ұма терісі мен еттері зор </w:t>
      </w:r>
      <w:proofErr w:type="gramStart"/>
      <w:r w:rsidRPr="006B2BE9">
        <w:rPr>
          <w:color w:val="000000"/>
        </w:rPr>
        <w:t>р</w:t>
      </w:r>
      <w:proofErr w:type="gramEnd"/>
      <w:r w:rsidRPr="006B2BE9">
        <w:rPr>
          <w:color w:val="000000"/>
        </w:rPr>
        <w:t>өл атқарады.</w:t>
      </w:r>
    </w:p>
    <w:p w:rsidR="006B2BE9" w:rsidRPr="006B2BE9" w:rsidRDefault="006B2BE9" w:rsidP="006B2BE9">
      <w:pPr>
        <w:spacing w:before="100" w:beforeAutospacing="1" w:after="100" w:afterAutospacing="1"/>
        <w:ind w:firstLine="567"/>
        <w:jc w:val="both"/>
        <w:rPr>
          <w:color w:val="000000"/>
        </w:rPr>
      </w:pPr>
      <w:r w:rsidRPr="006B2BE9">
        <w:rPr>
          <w:color w:val="000000"/>
        </w:rPr>
        <w:lastRenderedPageBreak/>
        <w:t>Ен қосалқысы өзегінің жалғасы </w:t>
      </w:r>
      <w:r w:rsidRPr="006B2BE9">
        <w:rPr>
          <w:b/>
          <w:bCs/>
          <w:color w:val="000000"/>
        </w:rPr>
        <w:t>шәуеттік жол</w:t>
      </w:r>
      <w:r w:rsidRPr="006B2BE9">
        <w:rPr>
          <w:color w:val="000000"/>
        </w:rPr>
        <w:t>деп аталады. Ол оң және сол жол болып бөлінеді. Шәуеттік жол жіңішке тү</w:t>
      </w:r>
      <w:proofErr w:type="gramStart"/>
      <w:r w:rsidRPr="006B2BE9">
        <w:rPr>
          <w:color w:val="000000"/>
        </w:rPr>
        <w:t>т</w:t>
      </w:r>
      <w:proofErr w:type="gramEnd"/>
      <w:r w:rsidRPr="006B2BE9">
        <w:rPr>
          <w:color w:val="000000"/>
        </w:rPr>
        <w:t>ік ретінде шаттың сақина тесігі арқылы ен бауының ішімен құрсақ қуысына өтеді де, қуықтың үстіңгі жағымен жүре отырып несеп-жыныс өзегінің жамбастық бөлігімен жалғасады.</w:t>
      </w:r>
    </w:p>
    <w:p w:rsidR="006B2BE9" w:rsidRPr="006B2BE9" w:rsidRDefault="006B2BE9" w:rsidP="006B2BE9">
      <w:pPr>
        <w:spacing w:before="100" w:beforeAutospacing="1" w:after="100" w:afterAutospacing="1"/>
        <w:ind w:firstLine="567"/>
        <w:jc w:val="both"/>
        <w:rPr>
          <w:color w:val="000000"/>
        </w:rPr>
      </w:pPr>
      <w:proofErr w:type="gramStart"/>
      <w:r w:rsidRPr="006B2BE9">
        <w:rPr>
          <w:i/>
          <w:iCs/>
          <w:color w:val="000000"/>
        </w:rPr>
        <w:t>Ш</w:t>
      </w:r>
      <w:proofErr w:type="gramEnd"/>
      <w:r w:rsidRPr="006B2BE9">
        <w:rPr>
          <w:i/>
          <w:iCs/>
          <w:color w:val="000000"/>
        </w:rPr>
        <w:t>әует</w:t>
      </w:r>
      <w:r w:rsidRPr="006B2BE9">
        <w:rPr>
          <w:color w:val="000000"/>
        </w:rPr>
        <w:t xml:space="preserve">деп шағылысу кезінде еркек мал жыныс ағзасынан бөлінетін сұйықты айтады. </w:t>
      </w:r>
      <w:proofErr w:type="gramStart"/>
      <w:r w:rsidRPr="006B2BE9">
        <w:rPr>
          <w:color w:val="000000"/>
        </w:rPr>
        <w:t>Ол ек</w:t>
      </w:r>
      <w:proofErr w:type="gramEnd"/>
      <w:r w:rsidRPr="006B2BE9">
        <w:rPr>
          <w:color w:val="000000"/>
        </w:rPr>
        <w:t>і бөліктен – жыныс жасушаларынан және ен қосалқысы мен қосалқы жыныс бездері секретінің қоспасынан – плазмадан тұрады. Бі</w:t>
      </w:r>
      <w:proofErr w:type="gramStart"/>
      <w:r w:rsidRPr="006B2BE9">
        <w:rPr>
          <w:color w:val="000000"/>
        </w:rPr>
        <w:t>р</w:t>
      </w:r>
      <w:proofErr w:type="gramEnd"/>
      <w:r w:rsidRPr="006B2BE9">
        <w:rPr>
          <w:color w:val="000000"/>
        </w:rPr>
        <w:t xml:space="preserve"> жыныстық қатынас (коитус) үстінде еркек малдан бөлінген шәует мөлшері</w:t>
      </w:r>
      <w:r w:rsidRPr="006B2BE9">
        <w:rPr>
          <w:i/>
          <w:iCs/>
          <w:color w:val="000000"/>
        </w:rPr>
        <w:t>эякулят</w:t>
      </w:r>
      <w:r w:rsidRPr="006B2BE9">
        <w:rPr>
          <w:color w:val="000000"/>
        </w:rPr>
        <w:t xml:space="preserve">деп атайды. Әр түрлі малда эякулят мөлшері мен ондағы жыныс жасушаларының саны әртүрлі болады. Мысалы бұқада эякулят мөлшері 4-8 мл, спермийлер саны 1200-1800 </w:t>
      </w:r>
      <w:proofErr w:type="gramStart"/>
      <w:r w:rsidRPr="006B2BE9">
        <w:rPr>
          <w:color w:val="000000"/>
        </w:rPr>
        <w:t>млн</w:t>
      </w:r>
      <w:proofErr w:type="gramEnd"/>
      <w:r w:rsidRPr="006B2BE9">
        <w:rPr>
          <w:color w:val="000000"/>
        </w:rPr>
        <w:t xml:space="preserve">/мл; спермийлердің жалпы саны 4-14 млрд. Эякулят құрамындағы плазма мөлшері де түлік түріне қарай өзгеріп отырады. Мысалы, қошқарда ол эякулят мөлшерінің 70%, бұқада 30, қабан мен </w:t>
      </w:r>
      <w:proofErr w:type="gramStart"/>
      <w:r w:rsidRPr="006B2BE9">
        <w:rPr>
          <w:color w:val="000000"/>
        </w:rPr>
        <w:t>ай</w:t>
      </w:r>
      <w:proofErr w:type="gramEnd"/>
      <w:r w:rsidRPr="006B2BE9">
        <w:rPr>
          <w:color w:val="000000"/>
        </w:rPr>
        <w:t xml:space="preserve">ғырда 90-92 пайызды шамасында. </w:t>
      </w:r>
      <w:proofErr w:type="gramStart"/>
      <w:r w:rsidRPr="006B2BE9">
        <w:rPr>
          <w:color w:val="000000"/>
        </w:rPr>
        <w:t>Ш</w:t>
      </w:r>
      <w:proofErr w:type="gramEnd"/>
      <w:r w:rsidRPr="006B2BE9">
        <w:rPr>
          <w:color w:val="000000"/>
        </w:rPr>
        <w:t>әуеттік плазма негізінен қосалқы жыныс бездерінің секреті болып табылады.</w:t>
      </w:r>
    </w:p>
    <w:p w:rsidR="006B2BE9" w:rsidRPr="006B2BE9" w:rsidRDefault="006B2BE9" w:rsidP="006B2BE9">
      <w:pPr>
        <w:spacing w:before="100" w:beforeAutospacing="1" w:after="100" w:afterAutospacing="1"/>
        <w:ind w:firstLine="567"/>
        <w:jc w:val="both"/>
        <w:rPr>
          <w:color w:val="000000"/>
        </w:rPr>
      </w:pPr>
      <w:r w:rsidRPr="006B2BE9">
        <w:rPr>
          <w:color w:val="000000"/>
        </w:rPr>
        <w:t>Ұ</w:t>
      </w:r>
      <w:proofErr w:type="gramStart"/>
      <w:r w:rsidRPr="006B2BE9">
        <w:rPr>
          <w:color w:val="000000"/>
        </w:rPr>
        <w:t>р</w:t>
      </w:r>
      <w:proofErr w:type="gramEnd"/>
      <w:r w:rsidRPr="006B2BE9">
        <w:rPr>
          <w:color w:val="000000"/>
        </w:rPr>
        <w:t>ғашы малдың жыныс ағзаларына аналық жыныс безі, жұмыртқа жолы, жатыр, қынап және сыртқы жыныс мүшелері жатады. Аналық </w:t>
      </w:r>
      <w:r w:rsidRPr="006B2BE9">
        <w:rPr>
          <w:i/>
          <w:iCs/>
          <w:color w:val="000000"/>
        </w:rPr>
        <w:t>(жұмыртқалық</w:t>
      </w:r>
      <w:r w:rsidRPr="006B2BE9">
        <w:rPr>
          <w:color w:val="000000"/>
        </w:rPr>
        <w:t xml:space="preserve">) без – сопақша </w:t>
      </w:r>
      <w:proofErr w:type="gramStart"/>
      <w:r w:rsidRPr="006B2BE9">
        <w:rPr>
          <w:color w:val="000000"/>
        </w:rPr>
        <w:t>п</w:t>
      </w:r>
      <w:proofErr w:type="gramEnd"/>
      <w:r w:rsidRPr="006B2BE9">
        <w:rPr>
          <w:color w:val="000000"/>
        </w:rPr>
        <w:t>ішінді жұп құрылым. Онда аналық жыныс жасушалары –</w:t>
      </w:r>
      <w:r w:rsidRPr="006B2BE9">
        <w:rPr>
          <w:i/>
          <w:iCs/>
          <w:color w:val="000000"/>
        </w:rPr>
        <w:t>жұмыртқа-жасуша</w:t>
      </w:r>
      <w:r w:rsidRPr="006B2BE9">
        <w:rPr>
          <w:color w:val="000000"/>
        </w:rPr>
        <w:t>, барлық даму сатыларынан өтеді және гормондар түзіледі. Овуляция (фолликула қабығының жарылуы) кезінде ооцит жұмыртқа жолының шанағына түседі де, тү</w:t>
      </w:r>
      <w:proofErr w:type="gramStart"/>
      <w:r w:rsidRPr="006B2BE9">
        <w:rPr>
          <w:color w:val="000000"/>
        </w:rPr>
        <w:t>т</w:t>
      </w:r>
      <w:proofErr w:type="gramEnd"/>
      <w:r w:rsidRPr="006B2BE9">
        <w:rPr>
          <w:color w:val="000000"/>
        </w:rPr>
        <w:t>ікше бойымен жылжи бастайды. Жұмыртқа жолында овогенездің үшінші –</w:t>
      </w:r>
      <w:r w:rsidRPr="006B2BE9">
        <w:rPr>
          <w:i/>
          <w:iCs/>
          <w:color w:val="000000"/>
        </w:rPr>
        <w:t>жетілу сатысы</w:t>
      </w:r>
      <w:r w:rsidRPr="006B2BE9">
        <w:rPr>
          <w:color w:val="000000"/>
        </w:rPr>
        <w:t>жүреді. Жұмыртқа жасушаға спермийлер ене бастағанда II-реттік ооцит екінші мейоздық бөлінуге ұшырап, ұрықтануға дайын жетілген жұмыртқағ</w:t>
      </w:r>
      <w:proofErr w:type="gramStart"/>
      <w:r w:rsidRPr="006B2BE9">
        <w:rPr>
          <w:color w:val="000000"/>
        </w:rPr>
        <w:t>а</w:t>
      </w:r>
      <w:proofErr w:type="gramEnd"/>
      <w:r w:rsidRPr="006B2BE9">
        <w:rPr>
          <w:color w:val="000000"/>
        </w:rPr>
        <w:t xml:space="preserve"> айналады және екінші бағыттаушы денешік бөледі.</w:t>
      </w:r>
    </w:p>
    <w:p w:rsidR="006B2BE9" w:rsidRPr="006B2BE9" w:rsidRDefault="006B2BE9" w:rsidP="006B2BE9">
      <w:pPr>
        <w:spacing w:before="100" w:beforeAutospacing="1" w:after="100" w:afterAutospacing="1"/>
        <w:ind w:firstLine="567"/>
        <w:jc w:val="both"/>
        <w:rPr>
          <w:color w:val="000000"/>
        </w:rPr>
      </w:pPr>
      <w:r w:rsidRPr="006B2BE9">
        <w:rPr>
          <w:i/>
          <w:iCs/>
          <w:color w:val="000000"/>
        </w:rPr>
        <w:t>Жыныстық айналым (цикл</w:t>
      </w:r>
      <w:proofErr w:type="gramStart"/>
      <w:r w:rsidRPr="006B2BE9">
        <w:rPr>
          <w:i/>
          <w:iCs/>
          <w:color w:val="000000"/>
        </w:rPr>
        <w:t>)</w:t>
      </w:r>
      <w:r w:rsidRPr="006B2BE9">
        <w:rPr>
          <w:color w:val="000000"/>
        </w:rPr>
        <w:t>д</w:t>
      </w:r>
      <w:proofErr w:type="gramEnd"/>
      <w:r w:rsidRPr="006B2BE9">
        <w:rPr>
          <w:color w:val="000000"/>
        </w:rPr>
        <w:t xml:space="preserve">еп жоғары сатыда дамыған жануарлар аналығында екі овуляция аралығында белгілі бір ретпен мезгіл-мезгіл қайталанып отыратын күрделі морфо-физиологиялық, мінез-қылықтық процестер жиынтығын айтады. А.П.Студенцов (1953) теориясы бойынша жыныстық </w:t>
      </w:r>
      <w:proofErr w:type="gramStart"/>
      <w:r w:rsidRPr="006B2BE9">
        <w:rPr>
          <w:color w:val="000000"/>
        </w:rPr>
        <w:t>айналым</w:t>
      </w:r>
      <w:proofErr w:type="gramEnd"/>
      <w:r w:rsidRPr="006B2BE9">
        <w:rPr>
          <w:color w:val="000000"/>
        </w:rPr>
        <w:t xml:space="preserve"> ағзаның барлық физиологиялық жүйелері қатысатын күрделі нейрогуморальдық тізбектелген процесс. Ол</w:t>
      </w:r>
      <w:r w:rsidRPr="006B2BE9">
        <w:rPr>
          <w:b/>
          <w:bCs/>
          <w:color w:val="000000"/>
        </w:rPr>
        <w:t>қозу</w:t>
      </w:r>
      <w:proofErr w:type="gramStart"/>
      <w:r w:rsidRPr="006B2BE9">
        <w:rPr>
          <w:b/>
          <w:bCs/>
          <w:color w:val="000000"/>
        </w:rPr>
        <w:t>,т</w:t>
      </w:r>
      <w:proofErr w:type="gramEnd"/>
      <w:r w:rsidRPr="006B2BE9">
        <w:rPr>
          <w:b/>
          <w:bCs/>
          <w:color w:val="000000"/>
        </w:rPr>
        <w:t>ежелу </w:t>
      </w:r>
      <w:r w:rsidRPr="006B2BE9">
        <w:rPr>
          <w:color w:val="000000"/>
        </w:rPr>
        <w:t>және</w:t>
      </w:r>
      <w:r w:rsidRPr="006B2BE9">
        <w:rPr>
          <w:b/>
          <w:bCs/>
          <w:color w:val="000000"/>
        </w:rPr>
        <w:t>теңелу</w:t>
      </w:r>
      <w:r w:rsidRPr="006B2BE9">
        <w:rPr>
          <w:color w:val="000000"/>
        </w:rPr>
        <w:t>сатыларына бөлінеді. Әр сатыға жыныс ағзалары кілегей қабығының өзгерістері, малдың жыныстық белсенділігі, мінез өзгерістері тән.</w:t>
      </w:r>
    </w:p>
    <w:p w:rsidR="006B2BE9" w:rsidRPr="006B2BE9" w:rsidRDefault="006B2BE9" w:rsidP="006B2BE9">
      <w:pPr>
        <w:spacing w:before="100" w:beforeAutospacing="1" w:after="100" w:afterAutospacing="1"/>
        <w:ind w:firstLine="567"/>
        <w:jc w:val="both"/>
        <w:rPr>
          <w:color w:val="000000"/>
        </w:rPr>
      </w:pPr>
      <w:r w:rsidRPr="006B2BE9">
        <w:rPr>
          <w:color w:val="000000"/>
        </w:rPr>
        <w:t>Спермий мен жұ</w:t>
      </w:r>
      <w:proofErr w:type="gramStart"/>
      <w:r w:rsidRPr="006B2BE9">
        <w:rPr>
          <w:color w:val="000000"/>
        </w:rPr>
        <w:t>мырт</w:t>
      </w:r>
      <w:proofErr w:type="gramEnd"/>
      <w:r w:rsidRPr="006B2BE9">
        <w:rPr>
          <w:color w:val="000000"/>
        </w:rPr>
        <w:t>қа жұмыртқалық жолдың аналық безге жақын ұшында кездеседі. Осы аталық және аналық жыныс жасушаларының қосылып, ұрық (зигота-шарана) түзілуін </w:t>
      </w:r>
      <w:r w:rsidRPr="006B2BE9">
        <w:rPr>
          <w:b/>
          <w:bCs/>
          <w:i/>
          <w:iCs/>
          <w:color w:val="000000"/>
        </w:rPr>
        <w:t>ұрықтану</w:t>
      </w:r>
      <w:r w:rsidRPr="006B2BE9">
        <w:rPr>
          <w:color w:val="000000"/>
        </w:rPr>
        <w:t>деп атайды. Ұрықтану нәтижесінде пайда болған зигота жұмыртқалық жолмен біртіндеп жатырға қарай жылжиды да, шошқада 3-4, сиыр мен қойда 4-5, биеде 5-7 тә</w:t>
      </w:r>
      <w:proofErr w:type="gramStart"/>
      <w:r w:rsidRPr="006B2BE9">
        <w:rPr>
          <w:color w:val="000000"/>
        </w:rPr>
        <w:t>ул</w:t>
      </w:r>
      <w:proofErr w:type="gramEnd"/>
      <w:r w:rsidRPr="006B2BE9">
        <w:rPr>
          <w:color w:val="000000"/>
        </w:rPr>
        <w:t>іктен соң жатырға түседі. Зигота жатыр мүйізін морула сатысында өтеді.</w:t>
      </w:r>
    </w:p>
    <w:p w:rsidR="006B2BE9" w:rsidRPr="006B2BE9" w:rsidRDefault="006B2BE9" w:rsidP="006B2BE9">
      <w:pPr>
        <w:spacing w:before="100" w:beforeAutospacing="1" w:after="100" w:afterAutospacing="1"/>
        <w:ind w:firstLine="567"/>
        <w:jc w:val="both"/>
        <w:rPr>
          <w:color w:val="000000"/>
        </w:rPr>
      </w:pPr>
      <w:r w:rsidRPr="006B2BE9">
        <w:rPr>
          <w:color w:val="000000"/>
        </w:rPr>
        <w:t xml:space="preserve">Буаздық </w:t>
      </w:r>
      <w:proofErr w:type="gramStart"/>
      <w:r w:rsidRPr="006B2BE9">
        <w:rPr>
          <w:color w:val="000000"/>
        </w:rPr>
        <w:t>деп</w:t>
      </w:r>
      <w:proofErr w:type="gramEnd"/>
      <w:r w:rsidRPr="006B2BE9">
        <w:rPr>
          <w:color w:val="000000"/>
        </w:rPr>
        <w:t xml:space="preserve"> ұрғашы малдың төл көтерумен байланысты қалыптасқан физиологиялық күйін айтады. Ол ұрықтанған кезден басталып, төлдеумен аяқталады. </w:t>
      </w:r>
      <w:r w:rsidRPr="006B2BE9">
        <w:rPr>
          <w:i/>
          <w:iCs/>
          <w:color w:val="000000"/>
        </w:rPr>
        <w:t>Морула</w:t>
      </w:r>
      <w:r w:rsidRPr="006B2BE9">
        <w:rPr>
          <w:color w:val="000000"/>
        </w:rPr>
        <w:t>сатысында жатырға түскен зигота екі қабат жасушалардан (мөлді</w:t>
      </w:r>
      <w:proofErr w:type="gramStart"/>
      <w:r w:rsidRPr="006B2BE9">
        <w:rPr>
          <w:color w:val="000000"/>
        </w:rPr>
        <w:t>р</w:t>
      </w:r>
      <w:proofErr w:type="gramEnd"/>
      <w:r w:rsidRPr="006B2BE9">
        <w:rPr>
          <w:color w:val="000000"/>
        </w:rPr>
        <w:t xml:space="preserve"> және күңгірт) тұрады. Мөлді</w:t>
      </w:r>
      <w:proofErr w:type="gramStart"/>
      <w:r w:rsidRPr="006B2BE9">
        <w:rPr>
          <w:color w:val="000000"/>
        </w:rPr>
        <w:t>р</w:t>
      </w:r>
      <w:proofErr w:type="gramEnd"/>
      <w:r w:rsidRPr="006B2BE9">
        <w:rPr>
          <w:color w:val="000000"/>
        </w:rPr>
        <w:t xml:space="preserve"> жасушалар ұрықты қоректендіруге маңызды рөл атқарады, сондықтан оларды</w:t>
      </w:r>
      <w:r w:rsidRPr="006B2BE9">
        <w:rPr>
          <w:i/>
          <w:iCs/>
          <w:color w:val="000000"/>
        </w:rPr>
        <w:t>трофобласт</w:t>
      </w:r>
      <w:r w:rsidRPr="006B2BE9">
        <w:rPr>
          <w:color w:val="000000"/>
        </w:rPr>
        <w:t>немесе нәрлендіргіш қабат деп атайды. Ал күң</w:t>
      </w:r>
      <w:proofErr w:type="gramStart"/>
      <w:r w:rsidRPr="006B2BE9">
        <w:rPr>
          <w:color w:val="000000"/>
        </w:rPr>
        <w:t>г</w:t>
      </w:r>
      <w:proofErr w:type="gramEnd"/>
      <w:r w:rsidRPr="006B2BE9">
        <w:rPr>
          <w:color w:val="000000"/>
        </w:rPr>
        <w:t>ірт қабатты</w:t>
      </w:r>
      <w:r w:rsidRPr="006B2BE9">
        <w:rPr>
          <w:i/>
          <w:iCs/>
          <w:color w:val="000000"/>
        </w:rPr>
        <w:t>эмбриобласт</w:t>
      </w:r>
      <w:r w:rsidRPr="006B2BE9">
        <w:rPr>
          <w:color w:val="000000"/>
        </w:rPr>
        <w:t>деп атайды, одан ұрық дамиды. Трофобласт және эмбриобласт жасушалары арасында сұйық жиналып, сарыуызды қалта түзіледі. Ұ</w:t>
      </w:r>
      <w:proofErr w:type="gramStart"/>
      <w:r w:rsidRPr="006B2BE9">
        <w:rPr>
          <w:color w:val="000000"/>
        </w:rPr>
        <w:t>рықты</w:t>
      </w:r>
      <w:proofErr w:type="gramEnd"/>
      <w:r w:rsidRPr="006B2BE9">
        <w:rPr>
          <w:color w:val="000000"/>
        </w:rPr>
        <w:t>ң бұл даму сатысын</w:t>
      </w:r>
      <w:r w:rsidRPr="006B2BE9">
        <w:rPr>
          <w:i/>
          <w:iCs/>
          <w:color w:val="000000"/>
        </w:rPr>
        <w:t>бластула</w:t>
      </w:r>
      <w:r w:rsidRPr="006B2BE9">
        <w:rPr>
          <w:color w:val="000000"/>
        </w:rPr>
        <w:t>деп атайды. Трофобласттың жылдам өсуі нәтижесінде ұрық жасушалары екі қабықпен қоршалады. Олар ұрықтың дамуының алғашқы сатыларында қатпаршақ түзі</w:t>
      </w:r>
      <w:proofErr w:type="gramStart"/>
      <w:r w:rsidRPr="006B2BE9">
        <w:rPr>
          <w:color w:val="000000"/>
        </w:rPr>
        <w:t>п</w:t>
      </w:r>
      <w:proofErr w:type="gramEnd"/>
      <w:r w:rsidRPr="006B2BE9">
        <w:rPr>
          <w:color w:val="000000"/>
        </w:rPr>
        <w:t xml:space="preserve">, кейінірек ұрық ұлпаларына бастау болады. Сонымен, ұрық екі қабықтың ішінде қалады. Оның сыртқысын трофобласт, ал ішкісін </w:t>
      </w:r>
      <w:proofErr w:type="gramStart"/>
      <w:r w:rsidRPr="006B2BE9">
        <w:rPr>
          <w:color w:val="000000"/>
        </w:rPr>
        <w:t>–</w:t>
      </w:r>
      <w:r w:rsidRPr="006B2BE9">
        <w:rPr>
          <w:i/>
          <w:iCs/>
          <w:color w:val="000000"/>
        </w:rPr>
        <w:t>а</w:t>
      </w:r>
      <w:proofErr w:type="gramEnd"/>
      <w:r w:rsidRPr="006B2BE9">
        <w:rPr>
          <w:i/>
          <w:iCs/>
          <w:color w:val="000000"/>
        </w:rPr>
        <w:t>мнион</w:t>
      </w:r>
      <w:r w:rsidRPr="006B2BE9">
        <w:rPr>
          <w:color w:val="000000"/>
        </w:rPr>
        <w:t xml:space="preserve">деп атайды. Амнион кіндік </w:t>
      </w:r>
      <w:proofErr w:type="gramStart"/>
      <w:r w:rsidRPr="006B2BE9">
        <w:rPr>
          <w:color w:val="000000"/>
        </w:rPr>
        <w:lastRenderedPageBreak/>
        <w:t>түб</w:t>
      </w:r>
      <w:proofErr w:type="gramEnd"/>
      <w:r w:rsidRPr="006B2BE9">
        <w:rPr>
          <w:color w:val="000000"/>
        </w:rPr>
        <w:t>інде терімен ұштасады. Трофобласттың сыртқы бетінде тамырлар біте ө</w:t>
      </w:r>
      <w:proofErr w:type="gramStart"/>
      <w:r w:rsidRPr="006B2BE9">
        <w:rPr>
          <w:color w:val="000000"/>
        </w:rPr>
        <w:t>скен б</w:t>
      </w:r>
      <w:proofErr w:type="gramEnd"/>
      <w:r w:rsidRPr="006B2BE9">
        <w:rPr>
          <w:color w:val="000000"/>
        </w:rPr>
        <w:t>үрлер –</w:t>
      </w:r>
      <w:r w:rsidRPr="006B2BE9">
        <w:rPr>
          <w:i/>
          <w:iCs/>
          <w:color w:val="000000"/>
        </w:rPr>
        <w:t> хорион</w:t>
      </w:r>
      <w:r w:rsidRPr="006B2BE9">
        <w:rPr>
          <w:color w:val="000000"/>
        </w:rPr>
        <w:t xml:space="preserve">пайда болады. Хорион мен жатырдың кілегей қабығының байланысуынан күрделі орган </w:t>
      </w:r>
      <w:proofErr w:type="gramStart"/>
      <w:r w:rsidRPr="006B2BE9">
        <w:rPr>
          <w:color w:val="000000"/>
        </w:rPr>
        <w:t>–</w:t>
      </w:r>
      <w:r w:rsidRPr="006B2BE9">
        <w:rPr>
          <w:i/>
          <w:iCs/>
          <w:color w:val="000000"/>
        </w:rPr>
        <w:t>ж</w:t>
      </w:r>
      <w:proofErr w:type="gramEnd"/>
      <w:r w:rsidRPr="006B2BE9">
        <w:rPr>
          <w:i/>
          <w:iCs/>
          <w:color w:val="000000"/>
        </w:rPr>
        <w:t>олдас (плацента)</w:t>
      </w:r>
      <w:r w:rsidRPr="006B2BE9">
        <w:rPr>
          <w:color w:val="000000"/>
        </w:rPr>
        <w:t>түзіледі. Жолдас аналық және ұрықтық бөліктерден тұрады. Жолдас ұрықты қоректік заттармен, оттегімен қамтамасыз еті</w:t>
      </w:r>
      <w:proofErr w:type="gramStart"/>
      <w:r w:rsidRPr="006B2BE9">
        <w:rPr>
          <w:color w:val="000000"/>
        </w:rPr>
        <w:t>п</w:t>
      </w:r>
      <w:proofErr w:type="gramEnd"/>
      <w:r w:rsidRPr="006B2BE9">
        <w:rPr>
          <w:color w:val="000000"/>
        </w:rPr>
        <w:t>, көмір қышқыл газы мен қажетсіз өнімдерді бөліп шығаруға мүмкіндік береді, залалды заттарды, микроағзалар мен паразиттерді ене қанынан ұрыққа өткізбейді, басқаша айтқанда, тосқауылдық қызмет атқарады. Оған талғамдылық қасиет тән.</w:t>
      </w:r>
    </w:p>
    <w:p w:rsidR="006B2BE9" w:rsidRPr="006B2BE9" w:rsidRDefault="006B2BE9" w:rsidP="006B2BE9">
      <w:pPr>
        <w:spacing w:before="100" w:beforeAutospacing="1" w:after="100" w:afterAutospacing="1"/>
        <w:ind w:firstLine="567"/>
        <w:jc w:val="both"/>
        <w:rPr>
          <w:color w:val="000000"/>
        </w:rPr>
      </w:pPr>
      <w:r w:rsidRPr="006B2BE9">
        <w:rPr>
          <w:color w:val="000000"/>
        </w:rPr>
        <w:t>Төлдеу, немесе туу бұл іштегі төл мен оның жолдасының аналық жыныс ағзаларынан қуылып шығуын қамтамасыз ететін күрделі физиологиялық процесс. Қалыпты туу процесі іштегі төл толық жетілі</w:t>
      </w:r>
      <w:proofErr w:type="gramStart"/>
      <w:r w:rsidRPr="006B2BE9">
        <w:rPr>
          <w:color w:val="000000"/>
        </w:rPr>
        <w:t>п</w:t>
      </w:r>
      <w:proofErr w:type="gramEnd"/>
      <w:r w:rsidRPr="006B2BE9">
        <w:rPr>
          <w:color w:val="000000"/>
        </w:rPr>
        <w:t>, сыртқы орта жағдайларында тіршілік етуге дайын болған кезде басталады. Туу процесін үш кезеңге бөледі: жыныс жолының ашылуы, төлді шығару, шудың бөлінуі. Жануарлар төлдегеннен соң жатырда инволюция (кері даму) процесі жү</w:t>
      </w:r>
      <w:proofErr w:type="gramStart"/>
      <w:r w:rsidRPr="006B2BE9">
        <w:rPr>
          <w:color w:val="000000"/>
        </w:rPr>
        <w:t>ред</w:t>
      </w:r>
      <w:proofErr w:type="gramEnd"/>
      <w:r w:rsidRPr="006B2BE9">
        <w:rPr>
          <w:color w:val="000000"/>
        </w:rPr>
        <w:t>і де, жатыр еттерінің серпімділік қасиетінің арқасында бірнеше сағат ішінде жатырдың мөлшері айтарлықтай кішірейді.</w:t>
      </w:r>
    </w:p>
    <w:p w:rsidR="006B2BE9" w:rsidRPr="006B2BE9" w:rsidRDefault="006B2BE9" w:rsidP="006B2BE9">
      <w:pPr>
        <w:spacing w:before="100" w:beforeAutospacing="1" w:after="100" w:afterAutospacing="1"/>
        <w:ind w:firstLine="567"/>
        <w:jc w:val="both"/>
        <w:rPr>
          <w:color w:val="000000"/>
        </w:rPr>
      </w:pPr>
      <w:r w:rsidRPr="006B2BE9">
        <w:rPr>
          <w:i/>
          <w:iCs/>
          <w:color w:val="000000"/>
        </w:rPr>
        <w:t>Өзді</w:t>
      </w:r>
      <w:proofErr w:type="gramStart"/>
      <w:r w:rsidRPr="006B2BE9">
        <w:rPr>
          <w:i/>
          <w:iCs/>
          <w:color w:val="000000"/>
        </w:rPr>
        <w:t>к</w:t>
      </w:r>
      <w:proofErr w:type="gramEnd"/>
      <w:r w:rsidRPr="006B2BE9">
        <w:rPr>
          <w:i/>
          <w:iCs/>
          <w:color w:val="000000"/>
        </w:rPr>
        <w:t xml:space="preserve"> бақылау сұрақтары:</w:t>
      </w:r>
    </w:p>
    <w:p w:rsidR="006B2BE9" w:rsidRPr="006B2BE9" w:rsidRDefault="006B2BE9" w:rsidP="006B2BE9">
      <w:pPr>
        <w:numPr>
          <w:ilvl w:val="0"/>
          <w:numId w:val="3"/>
        </w:numPr>
        <w:spacing w:before="100" w:beforeAutospacing="1" w:after="100" w:afterAutospacing="1"/>
        <w:ind w:firstLine="567"/>
        <w:jc w:val="both"/>
        <w:rPr>
          <w:color w:val="000000"/>
        </w:rPr>
      </w:pPr>
      <w:r w:rsidRPr="006B2BE9">
        <w:rPr>
          <w:color w:val="000000"/>
        </w:rPr>
        <w:t>Жыныстық және физиологиялық жетілу дегеніміз не және олардың қалыптасу мерзімін не үші</w:t>
      </w:r>
      <w:proofErr w:type="gramStart"/>
      <w:r w:rsidRPr="006B2BE9">
        <w:rPr>
          <w:color w:val="000000"/>
        </w:rPr>
        <w:t>н б</w:t>
      </w:r>
      <w:proofErr w:type="gramEnd"/>
      <w:r w:rsidRPr="006B2BE9">
        <w:rPr>
          <w:color w:val="000000"/>
        </w:rPr>
        <w:t>ілу қажет?</w:t>
      </w:r>
    </w:p>
    <w:p w:rsidR="006B2BE9" w:rsidRPr="006B2BE9" w:rsidRDefault="006B2BE9" w:rsidP="006B2BE9">
      <w:pPr>
        <w:numPr>
          <w:ilvl w:val="0"/>
          <w:numId w:val="3"/>
        </w:numPr>
        <w:spacing w:before="100" w:beforeAutospacing="1" w:after="100" w:afterAutospacing="1"/>
        <w:ind w:firstLine="567"/>
        <w:jc w:val="both"/>
        <w:rPr>
          <w:color w:val="000000"/>
        </w:rPr>
      </w:pPr>
      <w:r w:rsidRPr="006B2BE9">
        <w:rPr>
          <w:color w:val="000000"/>
        </w:rPr>
        <w:t>Сперматогенез процесі қалай жү</w:t>
      </w:r>
      <w:proofErr w:type="gramStart"/>
      <w:r w:rsidRPr="006B2BE9">
        <w:rPr>
          <w:color w:val="000000"/>
        </w:rPr>
        <w:t>ред</w:t>
      </w:r>
      <w:proofErr w:type="gramEnd"/>
      <w:r w:rsidRPr="006B2BE9">
        <w:rPr>
          <w:color w:val="000000"/>
        </w:rPr>
        <w:t>і?</w:t>
      </w:r>
    </w:p>
    <w:p w:rsidR="006B2BE9" w:rsidRPr="006B2BE9" w:rsidRDefault="006B2BE9" w:rsidP="006B2BE9">
      <w:pPr>
        <w:numPr>
          <w:ilvl w:val="0"/>
          <w:numId w:val="3"/>
        </w:numPr>
        <w:spacing w:before="100" w:beforeAutospacing="1" w:after="100" w:afterAutospacing="1"/>
        <w:ind w:firstLine="567"/>
        <w:jc w:val="both"/>
        <w:rPr>
          <w:color w:val="000000"/>
        </w:rPr>
      </w:pPr>
      <w:proofErr w:type="gramStart"/>
      <w:r w:rsidRPr="006B2BE9">
        <w:rPr>
          <w:color w:val="000000"/>
        </w:rPr>
        <w:t>Овогенез ж</w:t>
      </w:r>
      <w:proofErr w:type="gramEnd"/>
      <w:r w:rsidRPr="006B2BE9">
        <w:rPr>
          <w:color w:val="000000"/>
        </w:rPr>
        <w:t>әне овуляция дегеніміз не?</w:t>
      </w:r>
    </w:p>
    <w:p w:rsidR="006B2BE9" w:rsidRPr="006B2BE9" w:rsidRDefault="006B2BE9" w:rsidP="006B2BE9">
      <w:pPr>
        <w:numPr>
          <w:ilvl w:val="0"/>
          <w:numId w:val="3"/>
        </w:numPr>
        <w:spacing w:before="100" w:beforeAutospacing="1" w:after="100" w:afterAutospacing="1"/>
        <w:ind w:firstLine="567"/>
        <w:jc w:val="both"/>
        <w:rPr>
          <w:color w:val="000000"/>
        </w:rPr>
      </w:pPr>
      <w:r w:rsidRPr="006B2BE9">
        <w:rPr>
          <w:color w:val="000000"/>
        </w:rPr>
        <w:t>Ұрықтану процесі деген не, ол қалай жү</w:t>
      </w:r>
      <w:proofErr w:type="gramStart"/>
      <w:r w:rsidRPr="006B2BE9">
        <w:rPr>
          <w:color w:val="000000"/>
        </w:rPr>
        <w:t>ред</w:t>
      </w:r>
      <w:proofErr w:type="gramEnd"/>
      <w:r w:rsidRPr="006B2BE9">
        <w:rPr>
          <w:color w:val="000000"/>
        </w:rPr>
        <w:t>і?</w:t>
      </w:r>
    </w:p>
    <w:p w:rsidR="006B2BE9" w:rsidRPr="006B2BE9" w:rsidRDefault="006B2BE9" w:rsidP="006B2BE9">
      <w:pPr>
        <w:numPr>
          <w:ilvl w:val="0"/>
          <w:numId w:val="3"/>
        </w:numPr>
        <w:spacing w:before="100" w:beforeAutospacing="1" w:after="100" w:afterAutospacing="1"/>
        <w:ind w:firstLine="567"/>
        <w:jc w:val="both"/>
        <w:rPr>
          <w:color w:val="000000"/>
        </w:rPr>
      </w:pPr>
      <w:r w:rsidRPr="006B2BE9">
        <w:rPr>
          <w:color w:val="000000"/>
        </w:rPr>
        <w:t xml:space="preserve">Буаздық, төлдеу және олардың реттелуі жайлы </w:t>
      </w:r>
      <w:proofErr w:type="gramStart"/>
      <w:r w:rsidRPr="006B2BE9">
        <w:rPr>
          <w:color w:val="000000"/>
        </w:rPr>
        <w:t>не б</w:t>
      </w:r>
      <w:proofErr w:type="gramEnd"/>
      <w:r w:rsidRPr="006B2BE9">
        <w:rPr>
          <w:color w:val="000000"/>
        </w:rPr>
        <w:t>ілесіз?</w:t>
      </w:r>
    </w:p>
    <w:p w:rsidR="008626FD" w:rsidRPr="006B2BE9" w:rsidRDefault="008626FD" w:rsidP="006B2BE9">
      <w:pPr>
        <w:ind w:firstLine="567"/>
        <w:jc w:val="both"/>
        <w:rPr>
          <w:lang w:val="kk-KZ"/>
        </w:rPr>
      </w:pPr>
    </w:p>
    <w:sectPr w:rsidR="008626FD" w:rsidRPr="006B2B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335C"/>
    <w:multiLevelType w:val="multilevel"/>
    <w:tmpl w:val="FEB2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172126D"/>
    <w:multiLevelType w:val="multilevel"/>
    <w:tmpl w:val="41F60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2826A2B"/>
    <w:multiLevelType w:val="multilevel"/>
    <w:tmpl w:val="A6E63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dirty"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4E3"/>
    <w:rsid w:val="000A2481"/>
    <w:rsid w:val="000C49F7"/>
    <w:rsid w:val="00217434"/>
    <w:rsid w:val="002C7E11"/>
    <w:rsid w:val="006B2BE9"/>
    <w:rsid w:val="00820AA7"/>
    <w:rsid w:val="008626FD"/>
    <w:rsid w:val="009659AD"/>
    <w:rsid w:val="00D820F5"/>
    <w:rsid w:val="00DC456F"/>
    <w:rsid w:val="00E51FB7"/>
    <w:rsid w:val="00EA64E3"/>
    <w:rsid w:val="00EC0965"/>
    <w:rsid w:val="00ED2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0F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B2BE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965"/>
    <w:pPr>
      <w:spacing w:before="100" w:beforeAutospacing="1" w:after="100" w:afterAutospacing="1"/>
    </w:pPr>
  </w:style>
  <w:style w:type="character" w:customStyle="1" w:styleId="apple-converted-space">
    <w:name w:val="apple-converted-space"/>
    <w:basedOn w:val="a0"/>
    <w:rsid w:val="00EC0965"/>
  </w:style>
  <w:style w:type="character" w:styleId="a4">
    <w:name w:val="Hyperlink"/>
    <w:basedOn w:val="a0"/>
    <w:uiPriority w:val="99"/>
    <w:semiHidden/>
    <w:unhideWhenUsed/>
    <w:rsid w:val="00EC0965"/>
    <w:rPr>
      <w:color w:val="0000FF"/>
      <w:u w:val="single"/>
    </w:rPr>
  </w:style>
  <w:style w:type="character" w:customStyle="1" w:styleId="10">
    <w:name w:val="Заголовок 1 Знак"/>
    <w:basedOn w:val="a0"/>
    <w:link w:val="1"/>
    <w:uiPriority w:val="9"/>
    <w:rsid w:val="006B2BE9"/>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0F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B2BE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965"/>
    <w:pPr>
      <w:spacing w:before="100" w:beforeAutospacing="1" w:after="100" w:afterAutospacing="1"/>
    </w:pPr>
  </w:style>
  <w:style w:type="character" w:customStyle="1" w:styleId="apple-converted-space">
    <w:name w:val="apple-converted-space"/>
    <w:basedOn w:val="a0"/>
    <w:rsid w:val="00EC0965"/>
  </w:style>
  <w:style w:type="character" w:styleId="a4">
    <w:name w:val="Hyperlink"/>
    <w:basedOn w:val="a0"/>
    <w:uiPriority w:val="99"/>
    <w:semiHidden/>
    <w:unhideWhenUsed/>
    <w:rsid w:val="00EC0965"/>
    <w:rPr>
      <w:color w:val="0000FF"/>
      <w:u w:val="single"/>
    </w:rPr>
  </w:style>
  <w:style w:type="character" w:customStyle="1" w:styleId="10">
    <w:name w:val="Заголовок 1 Знак"/>
    <w:basedOn w:val="a0"/>
    <w:link w:val="1"/>
    <w:uiPriority w:val="9"/>
    <w:rsid w:val="006B2BE9"/>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19443">
      <w:bodyDiv w:val="1"/>
      <w:marLeft w:val="0"/>
      <w:marRight w:val="0"/>
      <w:marTop w:val="0"/>
      <w:marBottom w:val="0"/>
      <w:divBdr>
        <w:top w:val="none" w:sz="0" w:space="0" w:color="auto"/>
        <w:left w:val="none" w:sz="0" w:space="0" w:color="auto"/>
        <w:bottom w:val="none" w:sz="0" w:space="0" w:color="auto"/>
        <w:right w:val="none" w:sz="0" w:space="0" w:color="auto"/>
      </w:divBdr>
    </w:div>
    <w:div w:id="139913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1584</Words>
  <Characters>9029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2016-10-16T18:21:00Z</dcterms:created>
  <dcterms:modified xsi:type="dcterms:W3CDTF">2016-10-16T19:08:00Z</dcterms:modified>
</cp:coreProperties>
</file>